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0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431"/>
        <w:gridCol w:w="5670"/>
      </w:tblGrid>
      <w:tr>
        <w:trPr>
          <w:cantSplit w:val="true"/>
        </w:trPr>
        <w:tc>
          <w:tcPr>
            <w:tcW w:w="44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TRƯỜNG ĐẠI HỌC MỞ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THÀNH PHỐ HỒ CHÍ MINH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 xml:space="preserve"/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>KHOA KHOA HỌC CƠ BẢN</w:t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  <w:lang w:val="en-US"/>
              </w:rPr>
              <w:t xml:space="preserve"/>
            </w:r>
            <w:r>
              <w:rPr>
                <w:rFonts w:cs="Times New Roman" w:ascii="Times New Roman" w:hAnsi="Times New Roman"/>
                <w:b/>
                <w:color w:val="000000"/>
                <w:sz w:val="26"/>
                <w:szCs w:val="26"/>
              </w:rPr>
              <w:t xml:space="preserve"/>
            </w:r>
          </w:p>
          <w:p>
            <w:pPr>
              <w:pStyle w:val="Heading2"/>
              <w:ind w:hanging="0" w:start="0"/>
              <w:jc w:val="start"/>
              <w:rPr>
                <w:rFonts w:ascii="Times New Roman" w:hAnsi="Times New Roman" w:cs="Times New Roman"/>
                <w:b w:val="false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19685</wp:posOffset>
                      </wp:positionV>
                      <wp:extent cx="1162050" cy="0"/>
                      <wp:effectExtent l="0" t="5080" r="0" b="5080"/>
                      <wp:wrapNone/>
                      <wp:docPr id="1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9pt,1.55pt" to="150.45pt,1.55pt" ID="Line 2" stroked="t" o:allowincell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5670" w:type="dxa"/>
            <w:tcBorders/>
          </w:tcPr>
          <w:p>
            <w:pPr>
              <w:pStyle w:val="BodyText2"/>
              <w:spacing w:before="0" w:after="0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Cs w:val="26"/>
              </w:rPr>
              <w:t>CỘNG HOÀ XÃ HỘI CHỦ NGHĨA VIỆT NAM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243840</wp:posOffset>
                      </wp:positionV>
                      <wp:extent cx="2216785" cy="0"/>
                      <wp:effectExtent l="0" t="3175" r="0" b="3175"/>
                      <wp:wrapNone/>
                      <wp:docPr id="2" name="Straight Connector 204941847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880" cy="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8.8pt,19.2pt" to="223.3pt,19.2pt" ID="Straight Connector 2049418473" stroked="t" o:allowincell="t" style="position:absolute">
                      <v:stroke color="black" weight="648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Độc lập 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Tự do 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Hạnh phúc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Heading3"/>
              <w:ind w:hanging="0" w:start="0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en-US"/>
              </w:rPr>
              <w:t>TP.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 xml:space="preserve"> Hồ Chí Minh, ngày      tháng      năm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val="en-US"/>
              </w:rPr>
              <w:t xml:space="preserve"> 20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en-US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en-US"/>
        </w:rPr>
        <w:t>KẾ HOẠCH THỰC TẬP</w:t>
      </w:r>
    </w:p>
    <w:p>
      <w:pPr>
        <w:pStyle w:val="Normal"/>
        <w:tabs>
          <w:tab w:val="clear" w:pos="720"/>
          <w:tab w:val="left" w:pos="5103" w:leader="dot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Họ tên sinh viên: 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Mã số sinh viên: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 </w:t>
        <w:tab/>
      </w:r>
    </w:p>
    <w:p>
      <w:pPr>
        <w:pStyle w:val="Normal"/>
        <w:tabs>
          <w:tab w:val="clear" w:pos="720"/>
          <w:tab w:val="left" w:pos="5103" w:leader="dot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Lớp: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 xml:space="preserve"> </w:t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Khóa:</w:t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Ngành/Chuyên ngành: Khoa học dữ liệu</w:t>
      </w: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Cơ sở thực tập:</w:t>
        <w:tab/>
        <w:tab/>
      </w:r>
    </w:p>
    <w:p>
      <w:pPr>
        <w:pStyle w:val="Normal"/>
        <w:tabs>
          <w:tab w:val="clear" w:pos="720"/>
          <w:tab w:val="right" w:pos="9356" w:leader="dot"/>
        </w:tabs>
        <w:spacing w:lineRule="auto" w:line="360" w:before="0" w:after="0"/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lang w:val="en-US"/>
        </w:rPr>
        <w:t>Giảng viên hướng dẫn:</w:t>
        <w:tab/>
        <w:tab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83"/>
        <w:gridCol w:w="2763"/>
        <w:gridCol w:w="2144"/>
        <w:gridCol w:w="1564"/>
      </w:tblGrid>
      <w:tr>
        <w:trPr>
          <w:trHeight w:val="850" w:hRule="atLeast"/>
        </w:trPr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Thời gian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Nội dung thực tập</w:t>
            </w:r>
          </w:p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(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k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ế hoạch)</w:t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Kết quả thực hiện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(dự kiến)</w:t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Ghi chú</w:t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Tuần 1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  ...................)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>Tuần 2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 ....................)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...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</w:tr>
      <w:tr>
        <w:trPr/>
        <w:tc>
          <w:tcPr>
            <w:tcW w:w="2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  <w:t xml:space="preserve">Tuần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  <w:t>10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 w:eastAsia="ja-JP"/>
              </w:rPr>
              <w:t>(Từ..................)</w:t>
            </w:r>
          </w:p>
        </w:tc>
        <w:tc>
          <w:tcPr>
            <w:tcW w:w="2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en-US" w:eastAsia="ja-JP"/>
              </w:rPr>
            </w:r>
          </w:p>
        </w:tc>
        <w:tc>
          <w:tcPr>
            <w:tcW w:w="21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  <w:tc>
          <w:tcPr>
            <w:tcW w:w="15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ja-JP"/>
              </w:rPr>
            </w:r>
          </w:p>
        </w:tc>
      </w:tr>
    </w:tbl>
    <w:p>
      <w:pPr>
        <w:pStyle w:val="Normal"/>
        <w:spacing w:lineRule="auto" w:line="360" w:before="240" w:after="0"/>
        <w:rPr>
          <w:rFonts w:ascii="Times New Roman" w:hAnsi="Times New Roman" w:cs="Times New Roman"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Nhận xét của GVHD: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color w:val="000000"/>
          <w:sz w:val="26"/>
          <w:szCs w:val="26"/>
          <w:lang w:val="en-US" w:eastAsia="en-US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en-US" w:eastAsia="en-US"/>
        </w:rPr>
        <w:t>.............................................................................................................................................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76"/>
        <w:gridCol w:w="4678"/>
      </w:tblGrid>
      <w:tr>
        <w:trPr/>
        <w:tc>
          <w:tcPr>
            <w:tcW w:w="4676" w:type="dxa"/>
            <w:tcBorders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Giảng viên hướng dẫn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 w:eastAsia="en-US"/>
              </w:rPr>
              <w:t>(Ký, ghi rõ họ tên)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Sinh viên thực tập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cs="Times New Roman" w:ascii="Times New Roman" w:hAnsi="Times New Roman"/>
                <w:color w:val="000000"/>
                <w:lang w:val="en-US" w:eastAsia="en-US"/>
              </w:rPr>
              <w:t>(Ký, ghi rõ họ tên)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  <w:lang w:val="en-US" w:eastAsia="en-US"/>
              </w:rPr>
            </w:r>
          </w:p>
        </w:tc>
      </w:tr>
    </w:tbl>
    <w:p>
      <w:pPr>
        <w:pStyle w:val="Normal"/>
        <w:spacing w:before="0" w:after="200"/>
        <w:rPr>
          <w:lang w:val="en-US"/>
        </w:rPr>
      </w:pPr>
      <w:r>
        <w:rPr>
          <w:lang w:val="en-US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gutter="0" w:header="720" w:top="1134" w:footer="72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VNI-Times">
    <w:altName w:val="Calibri"/>
    <w:charset w:val="00" w:characterSet="windows-1252"/>
    <w:family w:val="auto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.VnTimeH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0</w:t>
    </w:r>
    <w:r>
      <w:rPr>
        <w:sz w:val="24"/>
        <w:szCs w:val="24"/>
        <w:rFonts w:cs="Times New Roman"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vi-VN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40" w:before="0" w:after="0"/>
      <w:jc w:val="center"/>
      <w:outlineLvl w:val="1"/>
    </w:pPr>
    <w:rPr>
      <w:rFonts w:ascii="VNI-Times;Calibri" w:hAnsi="VNI-Times;Calibri" w:cs="VNI-Times;Calibri"/>
      <w:b/>
      <w:bCs/>
      <w:sz w:val="32"/>
      <w:szCs w:val="24"/>
      <w:lang w:val="zh-CN" w:eastAsia="zh-CN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lineRule="auto" w:line="240" w:before="0" w:after="0"/>
      <w:jc w:val="center"/>
      <w:outlineLvl w:val="2"/>
    </w:pPr>
    <w:rPr>
      <w:rFonts w:ascii="VNI-Times;Calibri" w:hAnsi="VNI-Times;Calibri" w:cs="VNI-Times;Calibri"/>
      <w:b/>
      <w:bCs/>
      <w:i/>
      <w:iCs/>
      <w:sz w:val="32"/>
      <w:szCs w:val="24"/>
      <w:lang w:val="zh-CN" w:eastAsia="zh-CN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>
      <w:b w:val="false"/>
    </w:rPr>
  </w:style>
  <w:style w:type="character" w:styleId="WW8Num2z0">
    <w:name w:val="WW8Num2z0"/>
    <w:qFormat/>
    <w:rPr>
      <w:b/>
    </w:rPr>
  </w:style>
  <w:style w:type="character" w:styleId="WW8Num2z1">
    <w:name w:val="WW8Num2z1"/>
    <w:qFormat/>
    <w:rPr>
      <w:b w:val="false"/>
    </w:rPr>
  </w:style>
  <w:style w:type="character" w:styleId="WW8Num3z0">
    <w:name w:val="WW8Num3z0"/>
    <w:qFormat/>
    <w:rPr>
      <w:rFonts w:ascii="Courier New" w:hAnsi="Courier New" w:cs="Courier New"/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b/>
    </w:rPr>
  </w:style>
  <w:style w:type="character" w:styleId="WW8Num12z1">
    <w:name w:val="WW8Num12z1"/>
    <w:qFormat/>
    <w:rPr>
      <w:b/>
      <w:i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>
      <w:color w:val="0070C0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b w:val="false"/>
    </w:rPr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b w:val="false"/>
      <w:bCs/>
    </w:rPr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>
      <w:rFonts w:ascii="Times New Roman" w:hAnsi="Times New Roman" w:eastAsia="Times New Roman" w:cs="Times New Roman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0">
    <w:name w:val="WW8Num35z0"/>
    <w:qFormat/>
    <w:rPr/>
  </w:style>
  <w:style w:type="character" w:styleId="WW8Num36z1">
    <w:name w:val="WW8Num36z1"/>
    <w:qFormat/>
    <w:rPr>
      <w:rFonts w:ascii="Times New Roman" w:hAnsi="Times New Roman" w:eastAsia="Times New Roman" w:cs="Times New Roman"/>
    </w:rPr>
  </w:style>
  <w:style w:type="character" w:styleId="WW8Num37z0">
    <w:name w:val="WW8Num37z0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b w:val="false"/>
      <w:sz w:val="26"/>
      <w:szCs w:val="26"/>
    </w:rPr>
  </w:style>
  <w:style w:type="character" w:styleId="WW8Num38z1">
    <w:name w:val="WW8Num38z1"/>
    <w:qFormat/>
    <w:rPr>
      <w:b w:val="false"/>
    </w:rPr>
  </w:style>
  <w:style w:type="character" w:styleId="WW8Num38z2">
    <w:name w:val="WW8Num38z2"/>
    <w:qFormat/>
    <w:rPr>
      <w:rFonts w:ascii="Times New Roman" w:hAnsi="Times New Roman" w:eastAsia="Times New Roman" w:cs="Times New Roman"/>
    </w:rPr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/>
  </w:style>
  <w:style w:type="character" w:styleId="WW8Num43z0">
    <w:name w:val="WW8Num43z0"/>
    <w:qFormat/>
    <w:rPr>
      <w:rFonts w:ascii="Times New Roman" w:hAnsi="Times New Roman" w:eastAsia="Times New Roman" w:cs="Times New Roman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44z0">
    <w:name w:val="WW8Num44z0"/>
    <w:qFormat/>
    <w:rPr>
      <w:rFonts w:ascii="Times New Roman" w:hAnsi="Times New Roman" w:eastAsia="Times New Roman" w:cs="Times New Roman"/>
      <w:b w:val="fals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Times New Roman" w:hAnsi="Times New Roman" w:eastAsia="Times New Roman" w:cs="Times New Roman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b w:val="false"/>
    </w:rPr>
  </w:style>
  <w:style w:type="character" w:styleId="WW8Num48z0">
    <w:name w:val="WW8Num48z0"/>
    <w:qFormat/>
    <w:rPr/>
  </w:style>
  <w:style w:type="character" w:styleId="WW8Num49z0">
    <w:name w:val="WW8Num49z0"/>
    <w:qFormat/>
    <w:rPr>
      <w:rFonts w:ascii="Times New Roman" w:hAnsi="Times New Roman" w:eastAsia="Times New Roman" w:cs="Times New Roman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49z3">
    <w:name w:val="WW8Num49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/>
  </w:style>
  <w:style w:type="character" w:styleId="Hyperlink">
    <w:name w:val="Hyperlink"/>
    <w:rPr>
      <w:color w:val="0000FF"/>
      <w:u w:val="single"/>
    </w:rPr>
  </w:style>
  <w:style w:type="character" w:styleId="CommentReference">
    <w:name w:val="Comment Reference"/>
    <w:qFormat/>
    <w:rPr>
      <w:sz w:val="16"/>
      <w:szCs w:val="16"/>
    </w:rPr>
  </w:style>
  <w:style w:type="character" w:styleId="CommentTextChar">
    <w:name w:val="Comment Text Char"/>
    <w:qFormat/>
    <w:rPr>
      <w:lang w:val="vi-VN"/>
    </w:rPr>
  </w:style>
  <w:style w:type="character" w:styleId="CommentSubjectChar">
    <w:name w:val="Comment Subject Char"/>
    <w:qFormat/>
    <w:rPr>
      <w:b/>
      <w:bCs/>
      <w:lang w:val="vi-VN"/>
    </w:rPr>
  </w:style>
  <w:style w:type="character" w:styleId="Heading2Char">
    <w:name w:val="Heading 2 Char"/>
    <w:qFormat/>
    <w:rPr>
      <w:rFonts w:ascii="VNI-Times;Calibri" w:hAnsi="VNI-Times;Calibri" w:cs="VNI-Times;Calibri"/>
      <w:b/>
      <w:bCs/>
      <w:sz w:val="32"/>
      <w:szCs w:val="24"/>
      <w:lang w:val="zh-CN" w:eastAsia="zh-CN"/>
    </w:rPr>
  </w:style>
  <w:style w:type="character" w:styleId="Heading3Char">
    <w:name w:val="Heading 3 Char"/>
    <w:qFormat/>
    <w:rPr>
      <w:rFonts w:ascii="VNI-Times;Calibri" w:hAnsi="VNI-Times;Calibri" w:cs="VNI-Times;Calibri"/>
      <w:b/>
      <w:bCs/>
      <w:i/>
      <w:iCs/>
      <w:sz w:val="32"/>
      <w:szCs w:val="24"/>
      <w:lang w:val="zh-CN" w:eastAsia="zh-CN"/>
    </w:rPr>
  </w:style>
  <w:style w:type="character" w:styleId="BodyText2Char">
    <w:name w:val="Body Text 2 Char"/>
    <w:qFormat/>
    <w:rPr>
      <w:rFonts w:ascii=".VnTimeH" w:hAnsi=".VnTimeH" w:cs=".VnTimeH"/>
      <w:b/>
      <w:sz w:val="26"/>
      <w:lang w:val="en-GB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hanging="0" w:start="720" w:end="0"/>
      <w:contextualSpacing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  <w:lang w:val="en-CA"/>
    </w:rPr>
  </w:style>
  <w:style w:type="paragraph" w:styleId="TOC1">
    <w:name w:val="TOC 1"/>
    <w:basedOn w:val="Normal"/>
    <w:next w:val="Normal"/>
    <w:pPr/>
    <w:rPr/>
  </w:style>
  <w:style w:type="paragraph" w:styleId="TOC2">
    <w:name w:val="TOC 2"/>
    <w:basedOn w:val="Normal"/>
    <w:next w:val="Normal"/>
    <w:pPr>
      <w:ind w:hanging="0" w:start="220" w:end="0"/>
    </w:pPr>
    <w:rPr/>
  </w:style>
  <w:style w:type="paragraph" w:styleId="TOC3">
    <w:name w:val="TOC 3"/>
    <w:basedOn w:val="Normal"/>
    <w:next w:val="Normal"/>
    <w:pPr>
      <w:ind w:hanging="0" w:start="440" w:end="0"/>
    </w:pPr>
    <w:rPr/>
  </w:style>
  <w:style w:type="paragraph" w:styleId="CommentText">
    <w:name w:val="Comment Text"/>
    <w:basedOn w:val="Normal"/>
    <w:qFormat/>
    <w:pPr/>
    <w:rPr>
      <w:sz w:val="20"/>
      <w:szCs w:val="20"/>
    </w:rPr>
  </w:style>
  <w:style w:type="paragraph" w:styleId="CommentSubject">
    <w:name w:val="Comment Subject"/>
    <w:basedOn w:val="CommentText"/>
    <w:next w:val="CommentText"/>
    <w:qFormat/>
    <w:pPr/>
    <w:rPr>
      <w:b/>
      <w:bCs/>
    </w:rPr>
  </w:style>
  <w:style w:type="paragraph" w:styleId="BodyText2">
    <w:name w:val="Body Text 2"/>
    <w:basedOn w:val="Normal"/>
    <w:qFormat/>
    <w:pPr>
      <w:spacing w:lineRule="auto" w:line="240" w:before="120" w:after="0"/>
      <w:jc w:val="center"/>
    </w:pPr>
    <w:rPr>
      <w:rFonts w:ascii=".VnTimeH" w:hAnsi=".VnTimeH" w:cs=".VnTimeH"/>
      <w:b/>
      <w:sz w:val="26"/>
      <w:szCs w:val="20"/>
      <w:lang w:val="en-GB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2024-12-26T06:49:00Z</dcterms:created>
  <dc:creator>Welcome</dc:creator>
  <dc:description/>
  <cp:keywords/>
  <dc:language>en-US</dc:language>
  <cp:lastModifiedBy>Nguyễn Tấn Đông</cp:lastModifiedBy>
  <cp:lastPrinted>2025-01-02T10:25:00Z</cp:lastPrinted>
  <dcterms:modified xsi:type="dcterms:W3CDTF">2025-08-06T06:36:00Z</dcterms:modified>
  <cp:revision>30</cp:revision>
  <dc:subject/>
  <dc:title>BỘ GIÁO DỤC VÀ ĐÀO TẠO</dc:title>
</cp:coreProperties>
</file>